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38" w:rsidRDefault="00043364" w:rsidP="00B402FB">
      <w:pPr>
        <w:jc w:val="both"/>
      </w:pPr>
      <w:r w:rsidRPr="00C0675E">
        <w:rPr>
          <w:b/>
          <w:i/>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208915</wp:posOffset>
            </wp:positionV>
            <wp:extent cx="1628775" cy="1247775"/>
            <wp:effectExtent l="0" t="285750" r="0" b="276225"/>
            <wp:wrapTight wrapText="bothSides">
              <wp:wrapPolygon edited="0">
                <wp:start x="1768" y="-4947"/>
                <wp:lineTo x="1768" y="-3957"/>
                <wp:lineTo x="1263" y="989"/>
                <wp:lineTo x="1516" y="26382"/>
                <wp:lineTo x="19958" y="26382"/>
                <wp:lineTo x="20211" y="-4287"/>
                <wp:lineTo x="19705" y="-4947"/>
                <wp:lineTo x="1768" y="-4947"/>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2 for linkin cop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8775" cy="1247775"/>
                    </a:xfrm>
                    <a:prstGeom prst="rect">
                      <a:avLst/>
                    </a:prstGeom>
                    <a:effectLst>
                      <a:glow rad="63500">
                        <a:schemeClr val="tx2">
                          <a:lumMod val="60000"/>
                          <a:lumOff val="40000"/>
                        </a:schemeClr>
                      </a:glow>
                      <a:softEdge rad="0"/>
                    </a:effectLst>
                    <a:scene3d>
                      <a:camera prst="orthographicFront">
                        <a:rot lat="0" lon="0" rev="16200000"/>
                      </a:camera>
                      <a:lightRig rig="threePt" dir="t"/>
                    </a:scene3d>
                  </pic:spPr>
                </pic:pic>
              </a:graphicData>
            </a:graphic>
          </wp:anchor>
        </w:drawing>
      </w:r>
      <w:r w:rsidR="00C21575" w:rsidRPr="00C0675E">
        <w:rPr>
          <w:b/>
          <w:i/>
        </w:rPr>
        <w:t>Professional Experience</w:t>
      </w:r>
      <w:r w:rsidR="00C21575" w:rsidRPr="00C0675E">
        <w:rPr>
          <w:b/>
        </w:rPr>
        <w:t>:</w:t>
      </w:r>
      <w:r w:rsidR="00C21575">
        <w:t xml:space="preserve"> </w:t>
      </w:r>
      <w:r w:rsidR="00107574">
        <w:t xml:space="preserve"> Jeff began building Encompass in December 2011 and opened the d</w:t>
      </w:r>
      <w:r w:rsidR="00C0675E">
        <w:t xml:space="preserve">oors in April 2012. Jeff held the position of Chief Operating Officer and Controller for the first year while the Company searched for the best qualified candidates for these positions. By early 2013, all staffing decisions were finalized and Jeff </w:t>
      </w:r>
      <w:r w:rsidR="004C7845">
        <w:t xml:space="preserve">is now </w:t>
      </w:r>
      <w:r w:rsidR="00B402FB">
        <w:t>responsible for new business development</w:t>
      </w:r>
      <w:r w:rsidR="004C7845">
        <w:t xml:space="preserve"> and oversee</w:t>
      </w:r>
      <w:r w:rsidR="00B402FB">
        <w:t xml:space="preserve">ing </w:t>
      </w:r>
      <w:r w:rsidR="004C7845">
        <w:t>new business marketing on the retail side</w:t>
      </w:r>
      <w:r w:rsidR="001929FB">
        <w:t>.  Jeff</w:t>
      </w:r>
      <w:r w:rsidR="005623E8">
        <w:t xml:space="preserve"> is a</w:t>
      </w:r>
      <w:r w:rsidR="001929FB">
        <w:t>lso a</w:t>
      </w:r>
      <w:r w:rsidR="005623E8">
        <w:t xml:space="preserve"> member of </w:t>
      </w:r>
      <w:r w:rsidR="001929FB">
        <w:t xml:space="preserve">Encompass’ </w:t>
      </w:r>
      <w:r w:rsidR="009E2637">
        <w:t>Executive Team</w:t>
      </w:r>
      <w:r w:rsidR="001929FB">
        <w:t xml:space="preserve">.  </w:t>
      </w:r>
      <w:r w:rsidR="002F0452">
        <w:t>He worked in finance and banking for six years until beginning his i</w:t>
      </w:r>
      <w:r w:rsidR="009E2637">
        <w:t>nsurance career in 1996 as a</w:t>
      </w:r>
      <w:r w:rsidR="001929FB">
        <w:t xml:space="preserve"> Broker for Johnson &amp; Higgins</w:t>
      </w:r>
      <w:r w:rsidR="00B402FB">
        <w:t xml:space="preserve">.  Following the acquisition of Johnson &amp; Higgins by Marsh &amp; McLennan, Jeff worked as a Client Executive in Marsh’s Middle Markets Practice and was a member of their National Transportation Practice until 2009.  </w:t>
      </w:r>
      <w:r w:rsidR="009E2637">
        <w:t>He work</w:t>
      </w:r>
      <w:r w:rsidR="00422138">
        <w:t>ed</w:t>
      </w:r>
      <w:r w:rsidR="009E2637">
        <w:t xml:space="preserve"> as a</w:t>
      </w:r>
      <w:r w:rsidR="00422138">
        <w:t xml:space="preserve"> Senior Client E</w:t>
      </w:r>
      <w:r w:rsidR="00C21575">
        <w:t>xecutive</w:t>
      </w:r>
      <w:r w:rsidR="009E2637">
        <w:t xml:space="preserve"> </w:t>
      </w:r>
      <w:r w:rsidR="00422138">
        <w:t>for Willis of Pennsylvania until October 2010</w:t>
      </w:r>
      <w:r w:rsidR="002F0452">
        <w:t xml:space="preserve"> and </w:t>
      </w:r>
      <w:r w:rsidR="007D3B40">
        <w:t xml:space="preserve">then </w:t>
      </w:r>
      <w:r w:rsidR="002F0452">
        <w:t xml:space="preserve">at Miller’s Insurance Agency until December 2011.  </w:t>
      </w:r>
      <w:r w:rsidR="00422138">
        <w:t xml:space="preserve"> </w:t>
      </w:r>
    </w:p>
    <w:p w:rsidR="00422138" w:rsidRDefault="00422138" w:rsidP="00B402FB">
      <w:pPr>
        <w:jc w:val="both"/>
      </w:pPr>
    </w:p>
    <w:p w:rsidR="00C62C3E" w:rsidRDefault="007D7452" w:rsidP="007D3B40">
      <w:pPr>
        <w:jc w:val="both"/>
      </w:pPr>
      <w:r w:rsidRPr="00C0675E">
        <w:rPr>
          <w:b/>
          <w:i/>
        </w:rPr>
        <w:t>P</w:t>
      </w:r>
      <w:bookmarkStart w:id="0" w:name="_GoBack"/>
      <w:bookmarkEnd w:id="0"/>
      <w:r w:rsidRPr="00C0675E">
        <w:rPr>
          <w:b/>
          <w:i/>
        </w:rPr>
        <w:t>ersonal:</w:t>
      </w:r>
      <w:r>
        <w:t xml:space="preserve"> </w:t>
      </w:r>
      <w:r w:rsidR="00C0675E">
        <w:t xml:space="preserve">  </w:t>
      </w:r>
      <w:r w:rsidR="00C62C3E">
        <w:t xml:space="preserve">Jeff is an avid bodybuilder and has won multiple IFBB and PBW titles.  </w:t>
      </w:r>
    </w:p>
    <w:p w:rsidR="0035376F" w:rsidRDefault="001E0A2E" w:rsidP="007D3B40">
      <w:pPr>
        <w:jc w:val="both"/>
      </w:pPr>
      <w:r>
        <w:t xml:space="preserve">He </w:t>
      </w:r>
      <w:r w:rsidR="007D3B40">
        <w:t xml:space="preserve">and his wife, Eileen, have been </w:t>
      </w:r>
      <w:r w:rsidR="007D7452">
        <w:t>married</w:t>
      </w:r>
      <w:r w:rsidR="007D3B40">
        <w:t xml:space="preserve"> for twenty years and they </w:t>
      </w:r>
      <w:r w:rsidR="007D7452">
        <w:t>ha</w:t>
      </w:r>
      <w:r w:rsidR="007D3B40">
        <w:t xml:space="preserve">ve five </w:t>
      </w:r>
      <w:r w:rsidR="007D7452">
        <w:t>children</w:t>
      </w:r>
      <w:r w:rsidR="007D3B40">
        <w:t>.</w:t>
      </w:r>
      <w:r>
        <w:t xml:space="preserve"> </w:t>
      </w:r>
      <w:r w:rsidR="00C62C3E" w:rsidRPr="00C62C3E">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D3B40">
        <w:t xml:space="preserve">They reside in </w:t>
      </w:r>
      <w:proofErr w:type="spellStart"/>
      <w:r w:rsidR="007D3B40">
        <w:t>Kimberton</w:t>
      </w:r>
      <w:proofErr w:type="spellEnd"/>
      <w:r w:rsidR="007D3B40">
        <w:t xml:space="preserve">, PA. </w:t>
      </w:r>
      <w:r>
        <w:t xml:space="preserve"> </w:t>
      </w:r>
    </w:p>
    <w:sectPr w:rsidR="0035376F" w:rsidSect="002A5F0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824" w:rsidRDefault="006A0824" w:rsidP="00043364">
      <w:pPr>
        <w:spacing w:after="0" w:line="240" w:lineRule="auto"/>
      </w:pPr>
      <w:r>
        <w:separator/>
      </w:r>
    </w:p>
  </w:endnote>
  <w:endnote w:type="continuationSeparator" w:id="0">
    <w:p w:rsidR="006A0824" w:rsidRDefault="006A0824" w:rsidP="0004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824" w:rsidRDefault="006A0824" w:rsidP="00043364">
      <w:pPr>
        <w:spacing w:after="0" w:line="240" w:lineRule="auto"/>
      </w:pPr>
      <w:r>
        <w:separator/>
      </w:r>
    </w:p>
  </w:footnote>
  <w:footnote w:type="continuationSeparator" w:id="0">
    <w:p w:rsidR="006A0824" w:rsidRDefault="006A0824" w:rsidP="00043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043364" w:rsidTr="00107574">
      <w:sdt>
        <w:sdtPr>
          <w:rPr>
            <w:color w:val="FFFFFF" w:themeColor="background1"/>
          </w:rPr>
          <w:alias w:val="Date"/>
          <w:id w:val="77625188"/>
          <w:placeholder>
            <w:docPart w:val="C2B344F2160F46B383F7FFA6DC68E67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43364" w:rsidRDefault="00043364" w:rsidP="00043364">
              <w:pPr>
                <w:pStyle w:val="Header"/>
                <w:jc w:val="right"/>
                <w:rPr>
                  <w:color w:val="FFFFFF" w:themeColor="background1"/>
                </w:rPr>
              </w:pPr>
              <w:r>
                <w:rPr>
                  <w:color w:val="FFFFFF" w:themeColor="background1"/>
                </w:rPr>
                <w:t>BIOGRAPHY</w:t>
              </w:r>
            </w:p>
          </w:tc>
        </w:sdtContent>
      </w:sdt>
      <w:tc>
        <w:tcPr>
          <w:tcW w:w="3500" w:type="pct"/>
          <w:tcBorders>
            <w:bottom w:val="single" w:sz="4" w:space="0" w:color="auto"/>
          </w:tcBorders>
          <w:vAlign w:val="bottom"/>
        </w:tcPr>
        <w:p w:rsidR="00043364" w:rsidRDefault="00A002D4" w:rsidP="003D69B3">
          <w:pPr>
            <w:pStyle w:val="Header"/>
            <w:rPr>
              <w:bCs/>
              <w:color w:val="76923C" w:themeColor="accent3" w:themeShade="BF"/>
              <w:sz w:val="24"/>
              <w:szCs w:val="24"/>
            </w:rPr>
          </w:pPr>
          <w:sdt>
            <w:sdtPr>
              <w:rPr>
                <w:b/>
                <w:bCs/>
                <w:caps/>
                <w:sz w:val="24"/>
                <w:szCs w:val="24"/>
              </w:rPr>
              <w:alias w:val="Title"/>
              <w:id w:val="77625180"/>
              <w:placeholder>
                <w:docPart w:val="7E2587813829495AB40C64A9E5624FA8"/>
              </w:placeholder>
              <w:dataBinding w:prefixMappings="xmlns:ns0='http://schemas.openxmlformats.org/package/2006/metadata/core-properties' xmlns:ns1='http://purl.org/dc/elements/1.1/'" w:xpath="/ns0:coreProperties[1]/ns1:title[1]" w:storeItemID="{6C3C8BC8-F283-45AE-878A-BAB7291924A1}"/>
              <w:text/>
            </w:sdtPr>
            <w:sdtContent>
              <w:r w:rsidR="003D69B3">
                <w:rPr>
                  <w:b/>
                  <w:bCs/>
                  <w:caps/>
                  <w:sz w:val="24"/>
                  <w:szCs w:val="24"/>
                </w:rPr>
                <w:t>Jeffrey S. Conway, Sr. Vice President</w:t>
              </w:r>
            </w:sdtContent>
          </w:sdt>
        </w:p>
      </w:tc>
    </w:tr>
  </w:tbl>
  <w:p w:rsidR="00043364" w:rsidRDefault="00107574">
    <w:pPr>
      <w:pStyle w:val="Header"/>
    </w:pPr>
    <w:r>
      <w:rPr>
        <w:noProof/>
      </w:rPr>
      <w:drawing>
        <wp:inline distT="0" distB="0" distL="0" distR="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2400" cy="1524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E2637"/>
    <w:rsid w:val="00032E99"/>
    <w:rsid w:val="000368BD"/>
    <w:rsid w:val="00043364"/>
    <w:rsid w:val="000F0F8A"/>
    <w:rsid w:val="00107574"/>
    <w:rsid w:val="001929FB"/>
    <w:rsid w:val="001E0A2E"/>
    <w:rsid w:val="00226023"/>
    <w:rsid w:val="0027650A"/>
    <w:rsid w:val="002A5F04"/>
    <w:rsid w:val="002C4D0F"/>
    <w:rsid w:val="002F0452"/>
    <w:rsid w:val="0035376F"/>
    <w:rsid w:val="00366F4D"/>
    <w:rsid w:val="003A763B"/>
    <w:rsid w:val="003D69B3"/>
    <w:rsid w:val="004201C9"/>
    <w:rsid w:val="00422138"/>
    <w:rsid w:val="004C7845"/>
    <w:rsid w:val="004E6881"/>
    <w:rsid w:val="005623E8"/>
    <w:rsid w:val="006743E7"/>
    <w:rsid w:val="006A0824"/>
    <w:rsid w:val="00735C7A"/>
    <w:rsid w:val="007A4995"/>
    <w:rsid w:val="007D3B40"/>
    <w:rsid w:val="007D7452"/>
    <w:rsid w:val="008070A7"/>
    <w:rsid w:val="008D37D9"/>
    <w:rsid w:val="009E2459"/>
    <w:rsid w:val="009E2637"/>
    <w:rsid w:val="00A002D4"/>
    <w:rsid w:val="00A32B34"/>
    <w:rsid w:val="00B0168F"/>
    <w:rsid w:val="00B402FB"/>
    <w:rsid w:val="00C0675E"/>
    <w:rsid w:val="00C21575"/>
    <w:rsid w:val="00C62C3E"/>
    <w:rsid w:val="00CC6B0C"/>
    <w:rsid w:val="00D15E1A"/>
    <w:rsid w:val="00D73490"/>
    <w:rsid w:val="00FA00F8"/>
    <w:rsid w:val="00FB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F8"/>
    <w:rPr>
      <w:rFonts w:ascii="Tahoma" w:hAnsi="Tahoma" w:cs="Tahoma"/>
      <w:sz w:val="16"/>
      <w:szCs w:val="16"/>
    </w:rPr>
  </w:style>
  <w:style w:type="paragraph" w:styleId="Header">
    <w:name w:val="header"/>
    <w:basedOn w:val="Normal"/>
    <w:link w:val="HeaderChar"/>
    <w:uiPriority w:val="99"/>
    <w:unhideWhenUsed/>
    <w:rsid w:val="0004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64"/>
  </w:style>
  <w:style w:type="paragraph" w:styleId="Footer">
    <w:name w:val="footer"/>
    <w:basedOn w:val="Normal"/>
    <w:link w:val="FooterChar"/>
    <w:uiPriority w:val="99"/>
    <w:unhideWhenUsed/>
    <w:rsid w:val="0004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344F2160F46B383F7FFA6DC68E675"/>
        <w:category>
          <w:name w:val="General"/>
          <w:gallery w:val="placeholder"/>
        </w:category>
        <w:types>
          <w:type w:val="bbPlcHdr"/>
        </w:types>
        <w:behaviors>
          <w:behavior w:val="content"/>
        </w:behaviors>
        <w:guid w:val="{B3DA2CD5-E979-4CFE-A279-B20BABA484AD}"/>
      </w:docPartPr>
      <w:docPartBody>
        <w:p w:rsidR="00307C1E" w:rsidRDefault="00B50C19" w:rsidP="00B50C19">
          <w:pPr>
            <w:pStyle w:val="C2B344F2160F46B383F7FFA6DC68E675"/>
          </w:pPr>
          <w:r>
            <w:rPr>
              <w:color w:val="FFFFFF" w:themeColor="background1"/>
            </w:rPr>
            <w:t>[Pick the date]</w:t>
          </w:r>
        </w:p>
      </w:docPartBody>
    </w:docPart>
    <w:docPart>
      <w:docPartPr>
        <w:name w:val="7E2587813829495AB40C64A9E5624FA8"/>
        <w:category>
          <w:name w:val="General"/>
          <w:gallery w:val="placeholder"/>
        </w:category>
        <w:types>
          <w:type w:val="bbPlcHdr"/>
        </w:types>
        <w:behaviors>
          <w:behavior w:val="content"/>
        </w:behaviors>
        <w:guid w:val="{06D0187D-B0EC-4D9C-B34B-37CE21DC155C}"/>
      </w:docPartPr>
      <w:docPartBody>
        <w:p w:rsidR="00307C1E" w:rsidRDefault="00B50C19" w:rsidP="00B50C19">
          <w:pPr>
            <w:pStyle w:val="7E2587813829495AB40C64A9E5624FA8"/>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0C19"/>
    <w:rsid w:val="00307C1E"/>
    <w:rsid w:val="004100DE"/>
    <w:rsid w:val="00561E88"/>
    <w:rsid w:val="00594783"/>
    <w:rsid w:val="008A77D4"/>
    <w:rsid w:val="00930D55"/>
    <w:rsid w:val="00AF0D75"/>
    <w:rsid w:val="00B50C19"/>
    <w:rsid w:val="00F4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44F2160F46B383F7FFA6DC68E675">
    <w:name w:val="C2B344F2160F46B383F7FFA6DC68E675"/>
    <w:rsid w:val="00B50C19"/>
  </w:style>
  <w:style w:type="paragraph" w:customStyle="1" w:styleId="7E2587813829495AB40C64A9E5624FA8">
    <w:name w:val="7E2587813829495AB40C64A9E5624FA8"/>
    <w:rsid w:val="00B50C19"/>
  </w:style>
  <w:style w:type="paragraph" w:customStyle="1" w:styleId="8ECC0B4BD2264C08984C38E6BA1EEFBF">
    <w:name w:val="8ECC0B4BD2264C08984C38E6BA1EEFBF"/>
    <w:rsid w:val="00F474A3"/>
  </w:style>
  <w:style w:type="paragraph" w:customStyle="1" w:styleId="C1D636C0ACDF4598A9B963E93E4041FE">
    <w:name w:val="C1D636C0ACDF4598A9B963E93E4041FE"/>
    <w:rsid w:val="00F474A3"/>
  </w:style>
  <w:style w:type="paragraph" w:customStyle="1" w:styleId="9CCFB2C74105423C9C4D2895977B4509">
    <w:name w:val="9CCFB2C74105423C9C4D2895977B4509"/>
    <w:rsid w:val="00F474A3"/>
  </w:style>
  <w:style w:type="paragraph" w:customStyle="1" w:styleId="8AD7A068F25449E2BB71DBB141FA9D74">
    <w:name w:val="8AD7A068F25449E2BB71DBB141FA9D74"/>
    <w:rsid w:val="00F474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BIOGRAPHY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Jeffrey S. Conway, Sr. Vice President</vt:lpstr>
    </vt:vector>
  </TitlesOfParts>
  <Company>HP</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S. Conway, Sr. Vice President</dc:title>
  <dc:creator>Jeff</dc:creator>
  <cp:lastModifiedBy> </cp:lastModifiedBy>
  <cp:revision>4</cp:revision>
  <cp:lastPrinted>2013-04-18T16:35:00Z</cp:lastPrinted>
  <dcterms:created xsi:type="dcterms:W3CDTF">2013-04-30T17:31:00Z</dcterms:created>
  <dcterms:modified xsi:type="dcterms:W3CDTF">2013-08-09T17:40:00Z</dcterms:modified>
</cp:coreProperties>
</file>